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E22" w:rsidRPr="00915E22" w:rsidRDefault="00915E22" w:rsidP="00915E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15E22" w:rsidRPr="00915E22" w:rsidRDefault="00915E22" w:rsidP="00915E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15E22" w:rsidRPr="00915E22" w:rsidRDefault="00915E22" w:rsidP="00915E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5E22" w:rsidRDefault="00915E22" w:rsidP="00915E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55EE9" w:rsidRPr="00915E22" w:rsidRDefault="00A55EE9" w:rsidP="00915E2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15E22" w:rsidRPr="00915E22" w:rsidRDefault="00A55EE9" w:rsidP="00915E2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5D2F82" w:rsidRPr="00915E22" w:rsidRDefault="005D2F82" w:rsidP="00915E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915E22">
        <w:rPr>
          <w:rFonts w:ascii="Times New Roman" w:hAnsi="Times New Roman"/>
          <w:sz w:val="24"/>
          <w:szCs w:val="24"/>
        </w:rPr>
        <w:t xml:space="preserve">Название  </w:t>
      </w:r>
      <w:proofErr w:type="spellStart"/>
      <w:r w:rsidRPr="00915E22">
        <w:rPr>
          <w:rFonts w:ascii="Times New Roman" w:hAnsi="Times New Roman"/>
          <w:sz w:val="24"/>
          <w:szCs w:val="24"/>
        </w:rPr>
        <w:t>Эн</w:t>
      </w:r>
      <w:r w:rsidRPr="00915E22">
        <w:rPr>
          <w:rFonts w:ascii="Times New Roman" w:hAnsi="Times New Roman"/>
          <w:sz w:val="24"/>
          <w:szCs w:val="24"/>
        </w:rPr>
        <w:softHyphen/>
        <w:t>до</w:t>
      </w:r>
      <w:r w:rsidRPr="00915E22">
        <w:rPr>
          <w:rFonts w:ascii="Times New Roman" w:hAnsi="Times New Roman"/>
          <w:sz w:val="24"/>
          <w:szCs w:val="24"/>
        </w:rPr>
        <w:softHyphen/>
        <w:t>те</w:t>
      </w:r>
      <w:r w:rsidRPr="00915E22">
        <w:rPr>
          <w:rFonts w:ascii="Times New Roman" w:hAnsi="Times New Roman"/>
          <w:sz w:val="24"/>
          <w:szCs w:val="24"/>
        </w:rPr>
        <w:softHyphen/>
        <w:t>лио</w:t>
      </w:r>
      <w:r w:rsidRPr="00915E22">
        <w:rPr>
          <w:rFonts w:ascii="Times New Roman" w:hAnsi="Times New Roman"/>
          <w:sz w:val="24"/>
          <w:szCs w:val="24"/>
        </w:rPr>
        <w:softHyphen/>
        <w:t>троп</w:t>
      </w:r>
      <w:r w:rsidRPr="00915E2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proofErr w:type="gramEnd"/>
      <w:r w:rsidRPr="00915E22">
        <w:rPr>
          <w:rFonts w:ascii="Times New Roman" w:hAnsi="Times New Roman"/>
          <w:sz w:val="24"/>
          <w:szCs w:val="24"/>
        </w:rPr>
        <w:t xml:space="preserve"> пре</w:t>
      </w:r>
      <w:r w:rsidRPr="00915E22">
        <w:rPr>
          <w:rFonts w:ascii="Times New Roman" w:hAnsi="Times New Roman"/>
          <w:sz w:val="24"/>
          <w:szCs w:val="24"/>
        </w:rPr>
        <w:softHyphen/>
        <w:t>па</w:t>
      </w:r>
      <w:r w:rsidRPr="00915E22">
        <w:rPr>
          <w:rFonts w:ascii="Times New Roman" w:hAnsi="Times New Roman"/>
          <w:sz w:val="24"/>
          <w:szCs w:val="24"/>
        </w:rPr>
        <w:softHyphen/>
        <w:t>ра</w:t>
      </w:r>
      <w:r w:rsidRPr="00915E22">
        <w:rPr>
          <w:rFonts w:ascii="Times New Roman" w:hAnsi="Times New Roman"/>
          <w:sz w:val="24"/>
          <w:szCs w:val="24"/>
        </w:rPr>
        <w:softHyphen/>
        <w:t>ты (</w:t>
      </w:r>
      <w:proofErr w:type="spellStart"/>
      <w:r w:rsidRPr="00915E22">
        <w:rPr>
          <w:rFonts w:ascii="Times New Roman" w:hAnsi="Times New Roman"/>
          <w:sz w:val="24"/>
          <w:szCs w:val="24"/>
        </w:rPr>
        <w:t>ан</w:t>
      </w:r>
      <w:r w:rsidRPr="00915E22">
        <w:rPr>
          <w:rFonts w:ascii="Times New Roman" w:hAnsi="Times New Roman"/>
          <w:sz w:val="24"/>
          <w:szCs w:val="24"/>
        </w:rPr>
        <w:softHyphen/>
        <w:t>ги</w:t>
      </w:r>
      <w:r w:rsidRPr="00915E22">
        <w:rPr>
          <w:rFonts w:ascii="Times New Roman" w:hAnsi="Times New Roman"/>
          <w:sz w:val="24"/>
          <w:szCs w:val="24"/>
        </w:rPr>
        <w:softHyphen/>
        <w:t>о</w:t>
      </w:r>
      <w:r w:rsidRPr="00915E22">
        <w:rPr>
          <w:rFonts w:ascii="Times New Roman" w:hAnsi="Times New Roman"/>
          <w:sz w:val="24"/>
          <w:szCs w:val="24"/>
        </w:rPr>
        <w:softHyphen/>
        <w:t>про</w:t>
      </w:r>
      <w:r w:rsidRPr="00915E22">
        <w:rPr>
          <w:rFonts w:ascii="Times New Roman" w:hAnsi="Times New Roman"/>
          <w:sz w:val="24"/>
          <w:szCs w:val="24"/>
        </w:rPr>
        <w:softHyphen/>
        <w:t>тек</w:t>
      </w:r>
      <w:r w:rsidRPr="00915E22">
        <w:rPr>
          <w:rFonts w:ascii="Times New Roman" w:hAnsi="Times New Roman"/>
          <w:sz w:val="24"/>
          <w:szCs w:val="24"/>
        </w:rPr>
        <w:softHyphen/>
        <w:t>то</w:t>
      </w:r>
      <w:r w:rsidRPr="00915E22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)   </w:t>
      </w:r>
      <w:r w:rsidRPr="00915E22">
        <w:rPr>
          <w:rFonts w:ascii="Times New Roman" w:hAnsi="Times New Roman"/>
          <w:bCs/>
          <w:sz w:val="24"/>
          <w:szCs w:val="24"/>
        </w:rPr>
        <w:t xml:space="preserve"> </w:t>
      </w:r>
      <w:r w:rsidRPr="00915E22">
        <w:rPr>
          <w:rFonts w:ascii="Times New Roman" w:hAnsi="Times New Roman"/>
          <w:sz w:val="24"/>
          <w:szCs w:val="24"/>
        </w:rPr>
        <w:t>( 2  ч)</w:t>
      </w:r>
    </w:p>
    <w:p w:rsidR="005D2F82" w:rsidRPr="00915E22" w:rsidRDefault="005D2F82" w:rsidP="00B21999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915E22">
        <w:rPr>
          <w:color w:val="auto"/>
          <w:sz w:val="24"/>
          <w:szCs w:val="24"/>
        </w:rPr>
        <w:t>2. Код темы занятия по унифицированной программе:  10.7</w:t>
      </w:r>
    </w:p>
    <w:p w:rsidR="005D2F82" w:rsidRPr="00915E22" w:rsidRDefault="005D2F82" w:rsidP="004F70EE">
      <w:pPr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4F70EE" w:rsidRPr="004F70EE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073CCF" w:rsidRPr="00073CCF" w:rsidRDefault="005D2F82" w:rsidP="00073CCF">
      <w:pPr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073CCF" w:rsidRPr="00073CCF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5D2F82" w:rsidRPr="00915E22" w:rsidRDefault="005D2F82" w:rsidP="00B219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915E2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915E22">
        <w:rPr>
          <w:rFonts w:ascii="Times New Roman" w:hAnsi="Times New Roman"/>
          <w:sz w:val="24"/>
          <w:szCs w:val="24"/>
        </w:rPr>
        <w:t>.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7. Цели: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073CCF" w:rsidRPr="00915E22">
        <w:rPr>
          <w:rFonts w:ascii="Times New Roman" w:hAnsi="Times New Roman"/>
          <w:sz w:val="24"/>
          <w:szCs w:val="24"/>
        </w:rPr>
        <w:t>обучающи</w:t>
      </w:r>
      <w:r w:rsidR="00073CCF">
        <w:rPr>
          <w:rFonts w:ascii="Times New Roman" w:hAnsi="Times New Roman"/>
          <w:sz w:val="24"/>
          <w:szCs w:val="24"/>
        </w:rPr>
        <w:t xml:space="preserve">йся </w:t>
      </w:r>
      <w:r w:rsidRPr="00915E22">
        <w:rPr>
          <w:rFonts w:ascii="Times New Roman" w:hAnsi="Times New Roman"/>
          <w:sz w:val="24"/>
          <w:szCs w:val="24"/>
        </w:rPr>
        <w:t xml:space="preserve">должен уметь: </w:t>
      </w:r>
      <w:proofErr w:type="gramStart"/>
      <w:r w:rsidRPr="00915E22">
        <w:rPr>
          <w:rFonts w:ascii="Times New Roman" w:hAnsi="Times New Roman"/>
          <w:sz w:val="24"/>
          <w:szCs w:val="24"/>
        </w:rPr>
        <w:t>оценивать  эффективность</w:t>
      </w:r>
      <w:proofErr w:type="gramEnd"/>
      <w:r w:rsidRPr="00915E22">
        <w:rPr>
          <w:rFonts w:ascii="Times New Roman" w:hAnsi="Times New Roman"/>
          <w:sz w:val="24"/>
          <w:szCs w:val="24"/>
        </w:rPr>
        <w:t xml:space="preserve"> применения </w:t>
      </w:r>
      <w:proofErr w:type="spellStart"/>
      <w:r w:rsidRPr="00915E22">
        <w:rPr>
          <w:rFonts w:ascii="Times New Roman" w:hAnsi="Times New Roman"/>
          <w:sz w:val="24"/>
          <w:szCs w:val="24"/>
        </w:rPr>
        <w:t>ангиопротекторов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  .</w:t>
      </w:r>
    </w:p>
    <w:p w:rsidR="005D2F82" w:rsidRPr="00915E22" w:rsidRDefault="005D2F82" w:rsidP="00B21999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8.Для формирования профессиональной компетенции врач должен знать: Пре</w:t>
      </w:r>
      <w:r w:rsidRPr="00915E22">
        <w:rPr>
          <w:rFonts w:ascii="Times New Roman" w:hAnsi="Times New Roman"/>
          <w:sz w:val="24"/>
          <w:szCs w:val="24"/>
        </w:rPr>
        <w:softHyphen/>
        <w:t>па</w:t>
      </w:r>
      <w:r w:rsidRPr="00915E22">
        <w:rPr>
          <w:rFonts w:ascii="Times New Roman" w:hAnsi="Times New Roman"/>
          <w:sz w:val="24"/>
          <w:szCs w:val="24"/>
        </w:rPr>
        <w:softHyphen/>
        <w:t>ра</w:t>
      </w:r>
      <w:r w:rsidRPr="00915E22">
        <w:rPr>
          <w:rFonts w:ascii="Times New Roman" w:hAnsi="Times New Roman"/>
          <w:sz w:val="24"/>
          <w:szCs w:val="24"/>
        </w:rPr>
        <w:softHyphen/>
        <w:t>ты, об</w:t>
      </w:r>
      <w:r w:rsidRPr="00915E22">
        <w:rPr>
          <w:rFonts w:ascii="Times New Roman" w:hAnsi="Times New Roman"/>
          <w:sz w:val="24"/>
          <w:szCs w:val="24"/>
        </w:rPr>
        <w:softHyphen/>
        <w:t>ла</w:t>
      </w:r>
      <w:r w:rsidRPr="00915E22">
        <w:rPr>
          <w:rFonts w:ascii="Times New Roman" w:hAnsi="Times New Roman"/>
          <w:sz w:val="24"/>
          <w:szCs w:val="24"/>
        </w:rPr>
        <w:softHyphen/>
        <w:t>даю</w:t>
      </w:r>
      <w:r w:rsidRPr="00915E22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915E22">
        <w:rPr>
          <w:rFonts w:ascii="Times New Roman" w:hAnsi="Times New Roman"/>
          <w:sz w:val="24"/>
          <w:szCs w:val="24"/>
        </w:rPr>
        <w:t>ан</w:t>
      </w:r>
      <w:r w:rsidRPr="00915E22">
        <w:rPr>
          <w:rFonts w:ascii="Times New Roman" w:hAnsi="Times New Roman"/>
          <w:sz w:val="24"/>
          <w:szCs w:val="24"/>
        </w:rPr>
        <w:softHyphen/>
        <w:t>ги</w:t>
      </w:r>
      <w:r w:rsidRPr="00915E22">
        <w:rPr>
          <w:rFonts w:ascii="Times New Roman" w:hAnsi="Times New Roman"/>
          <w:sz w:val="24"/>
          <w:szCs w:val="24"/>
        </w:rPr>
        <w:softHyphen/>
        <w:t>о</w:t>
      </w:r>
      <w:r w:rsidRPr="00915E22">
        <w:rPr>
          <w:rFonts w:ascii="Times New Roman" w:hAnsi="Times New Roman"/>
          <w:sz w:val="24"/>
          <w:szCs w:val="24"/>
        </w:rPr>
        <w:softHyphen/>
        <w:t>про</w:t>
      </w:r>
      <w:r w:rsidRPr="00915E22">
        <w:rPr>
          <w:rFonts w:ascii="Times New Roman" w:hAnsi="Times New Roman"/>
          <w:sz w:val="24"/>
          <w:szCs w:val="24"/>
        </w:rPr>
        <w:softHyphen/>
        <w:t>тек</w:t>
      </w:r>
      <w:r w:rsidRPr="00915E22">
        <w:rPr>
          <w:rFonts w:ascii="Times New Roman" w:hAnsi="Times New Roman"/>
          <w:sz w:val="24"/>
          <w:szCs w:val="24"/>
        </w:rPr>
        <w:softHyphen/>
        <w:t>тор</w:t>
      </w:r>
      <w:r w:rsidRPr="00915E22">
        <w:rPr>
          <w:rFonts w:ascii="Times New Roman" w:hAnsi="Times New Roman"/>
          <w:sz w:val="24"/>
          <w:szCs w:val="24"/>
        </w:rPr>
        <w:softHyphen/>
        <w:t>ным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дей</w:t>
      </w:r>
      <w:r w:rsidRPr="00915E22">
        <w:rPr>
          <w:rFonts w:ascii="Times New Roman" w:hAnsi="Times New Roman"/>
          <w:sz w:val="24"/>
          <w:szCs w:val="24"/>
        </w:rPr>
        <w:softHyphen/>
        <w:t>ст</w:t>
      </w:r>
      <w:r w:rsidRPr="00915E22">
        <w:rPr>
          <w:rFonts w:ascii="Times New Roman" w:hAnsi="Times New Roman"/>
          <w:sz w:val="24"/>
          <w:szCs w:val="24"/>
        </w:rPr>
        <w:softHyphen/>
        <w:t>ви</w:t>
      </w:r>
      <w:r w:rsidRPr="00915E22">
        <w:rPr>
          <w:rFonts w:ascii="Times New Roman" w:hAnsi="Times New Roman"/>
          <w:sz w:val="24"/>
          <w:szCs w:val="24"/>
        </w:rPr>
        <w:softHyphen/>
        <w:t>ем (</w:t>
      </w:r>
      <w:proofErr w:type="spellStart"/>
      <w:r w:rsidRPr="00915E22">
        <w:rPr>
          <w:rFonts w:ascii="Times New Roman" w:hAnsi="Times New Roman"/>
          <w:sz w:val="24"/>
          <w:szCs w:val="24"/>
        </w:rPr>
        <w:t>пар</w:t>
      </w:r>
      <w:r w:rsidRPr="00915E22">
        <w:rPr>
          <w:rFonts w:ascii="Times New Roman" w:hAnsi="Times New Roman"/>
          <w:sz w:val="24"/>
          <w:szCs w:val="24"/>
        </w:rPr>
        <w:softHyphen/>
        <w:t>ми</w:t>
      </w:r>
      <w:r w:rsidRPr="00915E22">
        <w:rPr>
          <w:rFonts w:ascii="Times New Roman" w:hAnsi="Times New Roman"/>
          <w:sz w:val="24"/>
          <w:szCs w:val="24"/>
        </w:rPr>
        <w:softHyphen/>
        <w:t>дин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5E22">
        <w:rPr>
          <w:rFonts w:ascii="Times New Roman" w:hAnsi="Times New Roman"/>
          <w:sz w:val="24"/>
          <w:szCs w:val="24"/>
        </w:rPr>
        <w:t>этам</w:t>
      </w:r>
      <w:r w:rsidRPr="00915E22">
        <w:rPr>
          <w:rFonts w:ascii="Times New Roman" w:hAnsi="Times New Roman"/>
          <w:sz w:val="24"/>
          <w:szCs w:val="24"/>
        </w:rPr>
        <w:softHyphen/>
        <w:t>зи</w:t>
      </w:r>
      <w:r w:rsidRPr="00915E22">
        <w:rPr>
          <w:rFonts w:ascii="Times New Roman" w:hAnsi="Times New Roman"/>
          <w:sz w:val="24"/>
          <w:szCs w:val="24"/>
        </w:rPr>
        <w:softHyphen/>
        <w:t>лат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и др.). Так</w:t>
      </w:r>
      <w:r w:rsidRPr="00915E22">
        <w:rPr>
          <w:rFonts w:ascii="Times New Roman" w:hAnsi="Times New Roman"/>
          <w:sz w:val="24"/>
          <w:szCs w:val="24"/>
        </w:rPr>
        <w:softHyphen/>
        <w:t>ти</w:t>
      </w:r>
      <w:r w:rsidRPr="00915E22">
        <w:rPr>
          <w:rFonts w:ascii="Times New Roman" w:hAnsi="Times New Roman"/>
          <w:sz w:val="24"/>
          <w:szCs w:val="24"/>
        </w:rPr>
        <w:softHyphen/>
        <w:t>ка при</w:t>
      </w:r>
      <w:r w:rsidRPr="00915E22">
        <w:rPr>
          <w:rFonts w:ascii="Times New Roman" w:hAnsi="Times New Roman"/>
          <w:sz w:val="24"/>
          <w:szCs w:val="24"/>
        </w:rPr>
        <w:softHyphen/>
        <w:t>ме</w:t>
      </w:r>
      <w:r w:rsidRPr="00915E22">
        <w:rPr>
          <w:rFonts w:ascii="Times New Roman" w:hAnsi="Times New Roman"/>
          <w:sz w:val="24"/>
          <w:szCs w:val="24"/>
        </w:rPr>
        <w:softHyphen/>
        <w:t>не</w:t>
      </w:r>
      <w:r w:rsidRPr="00915E2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915E22">
        <w:rPr>
          <w:rFonts w:ascii="Times New Roman" w:hAnsi="Times New Roman"/>
          <w:sz w:val="24"/>
          <w:szCs w:val="24"/>
        </w:rPr>
        <w:t>ан</w:t>
      </w:r>
      <w:r w:rsidRPr="00915E22">
        <w:rPr>
          <w:rFonts w:ascii="Times New Roman" w:hAnsi="Times New Roman"/>
          <w:sz w:val="24"/>
          <w:szCs w:val="24"/>
        </w:rPr>
        <w:softHyphen/>
        <w:t>ги</w:t>
      </w:r>
      <w:r w:rsidRPr="00915E22">
        <w:rPr>
          <w:rFonts w:ascii="Times New Roman" w:hAnsi="Times New Roman"/>
          <w:sz w:val="24"/>
          <w:szCs w:val="24"/>
        </w:rPr>
        <w:softHyphen/>
        <w:t>о</w:t>
      </w:r>
      <w:r w:rsidRPr="00915E22">
        <w:rPr>
          <w:rFonts w:ascii="Times New Roman" w:hAnsi="Times New Roman"/>
          <w:sz w:val="24"/>
          <w:szCs w:val="24"/>
        </w:rPr>
        <w:softHyphen/>
        <w:t>про</w:t>
      </w:r>
      <w:r w:rsidRPr="00915E22">
        <w:rPr>
          <w:rFonts w:ascii="Times New Roman" w:hAnsi="Times New Roman"/>
          <w:sz w:val="24"/>
          <w:szCs w:val="24"/>
        </w:rPr>
        <w:softHyphen/>
        <w:t>тек</w:t>
      </w:r>
      <w:r w:rsidRPr="00915E22">
        <w:rPr>
          <w:rFonts w:ascii="Times New Roman" w:hAnsi="Times New Roman"/>
          <w:sz w:val="24"/>
          <w:szCs w:val="24"/>
        </w:rPr>
        <w:softHyphen/>
        <w:t>то</w:t>
      </w:r>
      <w:r w:rsidRPr="00915E22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при раз</w:t>
      </w:r>
      <w:r w:rsidRPr="00915E22">
        <w:rPr>
          <w:rFonts w:ascii="Times New Roman" w:hAnsi="Times New Roman"/>
          <w:sz w:val="24"/>
          <w:szCs w:val="24"/>
        </w:rPr>
        <w:softHyphen/>
        <w:t>лич</w:t>
      </w:r>
      <w:r w:rsidRPr="00915E22">
        <w:rPr>
          <w:rFonts w:ascii="Times New Roman" w:hAnsi="Times New Roman"/>
          <w:sz w:val="24"/>
          <w:szCs w:val="24"/>
        </w:rPr>
        <w:softHyphen/>
        <w:t>ных за</w:t>
      </w:r>
      <w:r w:rsidRPr="00915E22">
        <w:rPr>
          <w:rFonts w:ascii="Times New Roman" w:hAnsi="Times New Roman"/>
          <w:sz w:val="24"/>
          <w:szCs w:val="24"/>
        </w:rPr>
        <w:softHyphen/>
        <w:t>бо</w:t>
      </w:r>
      <w:r w:rsidRPr="00915E22">
        <w:rPr>
          <w:rFonts w:ascii="Times New Roman" w:hAnsi="Times New Roman"/>
          <w:sz w:val="24"/>
          <w:szCs w:val="24"/>
        </w:rPr>
        <w:softHyphen/>
        <w:t>ле</w:t>
      </w:r>
      <w:r w:rsidRPr="00915E22">
        <w:rPr>
          <w:rFonts w:ascii="Times New Roman" w:hAnsi="Times New Roman"/>
          <w:sz w:val="24"/>
          <w:szCs w:val="24"/>
        </w:rPr>
        <w:softHyphen/>
        <w:t>ва</w:t>
      </w:r>
      <w:r w:rsidRPr="00915E22">
        <w:rPr>
          <w:rFonts w:ascii="Times New Roman" w:hAnsi="Times New Roman"/>
          <w:sz w:val="24"/>
          <w:szCs w:val="24"/>
        </w:rPr>
        <w:softHyphen/>
        <w:t>ни</w:t>
      </w:r>
      <w:r w:rsidRPr="00915E22">
        <w:rPr>
          <w:rFonts w:ascii="Times New Roman" w:hAnsi="Times New Roman"/>
          <w:sz w:val="24"/>
          <w:szCs w:val="24"/>
        </w:rPr>
        <w:softHyphen/>
        <w:t>ях</w:t>
      </w:r>
    </w:p>
    <w:p w:rsidR="005D2F82" w:rsidRPr="00915E22" w:rsidRDefault="005D2F82" w:rsidP="00B219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9. Задачи занятия: обучить врачей курсантов так</w:t>
      </w:r>
      <w:r w:rsidRPr="00915E22">
        <w:rPr>
          <w:rFonts w:ascii="Times New Roman" w:hAnsi="Times New Roman"/>
          <w:sz w:val="24"/>
          <w:szCs w:val="24"/>
        </w:rPr>
        <w:softHyphen/>
        <w:t>ти</w:t>
      </w:r>
      <w:r w:rsidRPr="00915E22">
        <w:rPr>
          <w:rFonts w:ascii="Times New Roman" w:hAnsi="Times New Roman"/>
          <w:sz w:val="24"/>
          <w:szCs w:val="24"/>
        </w:rPr>
        <w:softHyphen/>
        <w:t>ке при</w:t>
      </w:r>
      <w:r w:rsidRPr="00915E22">
        <w:rPr>
          <w:rFonts w:ascii="Times New Roman" w:hAnsi="Times New Roman"/>
          <w:sz w:val="24"/>
          <w:szCs w:val="24"/>
        </w:rPr>
        <w:softHyphen/>
        <w:t>ме</w:t>
      </w:r>
      <w:r w:rsidRPr="00915E22">
        <w:rPr>
          <w:rFonts w:ascii="Times New Roman" w:hAnsi="Times New Roman"/>
          <w:sz w:val="24"/>
          <w:szCs w:val="24"/>
        </w:rPr>
        <w:softHyphen/>
        <w:t>не</w:t>
      </w:r>
      <w:r w:rsidRPr="00915E2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915E22">
        <w:rPr>
          <w:rFonts w:ascii="Times New Roman" w:hAnsi="Times New Roman"/>
          <w:sz w:val="24"/>
          <w:szCs w:val="24"/>
        </w:rPr>
        <w:t>ан</w:t>
      </w:r>
      <w:r w:rsidRPr="00915E22">
        <w:rPr>
          <w:rFonts w:ascii="Times New Roman" w:hAnsi="Times New Roman"/>
          <w:sz w:val="24"/>
          <w:szCs w:val="24"/>
        </w:rPr>
        <w:softHyphen/>
        <w:t>ги</w:t>
      </w:r>
      <w:r w:rsidRPr="00915E22">
        <w:rPr>
          <w:rFonts w:ascii="Times New Roman" w:hAnsi="Times New Roman"/>
          <w:sz w:val="24"/>
          <w:szCs w:val="24"/>
        </w:rPr>
        <w:softHyphen/>
        <w:t>о</w:t>
      </w:r>
      <w:r w:rsidRPr="00915E22">
        <w:rPr>
          <w:rFonts w:ascii="Times New Roman" w:hAnsi="Times New Roman"/>
          <w:sz w:val="24"/>
          <w:szCs w:val="24"/>
        </w:rPr>
        <w:softHyphen/>
        <w:t>про</w:t>
      </w:r>
      <w:r w:rsidRPr="00915E22">
        <w:rPr>
          <w:rFonts w:ascii="Times New Roman" w:hAnsi="Times New Roman"/>
          <w:sz w:val="24"/>
          <w:szCs w:val="24"/>
        </w:rPr>
        <w:softHyphen/>
        <w:t>тек</w:t>
      </w:r>
      <w:r w:rsidRPr="00915E22">
        <w:rPr>
          <w:rFonts w:ascii="Times New Roman" w:hAnsi="Times New Roman"/>
          <w:sz w:val="24"/>
          <w:szCs w:val="24"/>
        </w:rPr>
        <w:softHyphen/>
        <w:t>то</w:t>
      </w:r>
      <w:r w:rsidRPr="00915E22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при раз</w:t>
      </w:r>
      <w:r w:rsidRPr="00915E22">
        <w:rPr>
          <w:rFonts w:ascii="Times New Roman" w:hAnsi="Times New Roman"/>
          <w:sz w:val="24"/>
          <w:szCs w:val="24"/>
        </w:rPr>
        <w:softHyphen/>
        <w:t>лич</w:t>
      </w:r>
      <w:r w:rsidRPr="00915E22">
        <w:rPr>
          <w:rFonts w:ascii="Times New Roman" w:hAnsi="Times New Roman"/>
          <w:sz w:val="24"/>
          <w:szCs w:val="24"/>
        </w:rPr>
        <w:softHyphen/>
        <w:t>ных за</w:t>
      </w:r>
      <w:r w:rsidRPr="00915E22">
        <w:rPr>
          <w:rFonts w:ascii="Times New Roman" w:hAnsi="Times New Roman"/>
          <w:sz w:val="24"/>
          <w:szCs w:val="24"/>
        </w:rPr>
        <w:softHyphen/>
        <w:t>бо</w:t>
      </w:r>
      <w:r w:rsidRPr="00915E22">
        <w:rPr>
          <w:rFonts w:ascii="Times New Roman" w:hAnsi="Times New Roman"/>
          <w:sz w:val="24"/>
          <w:szCs w:val="24"/>
        </w:rPr>
        <w:softHyphen/>
        <w:t>ле</w:t>
      </w:r>
      <w:r w:rsidRPr="00915E22">
        <w:rPr>
          <w:rFonts w:ascii="Times New Roman" w:hAnsi="Times New Roman"/>
          <w:sz w:val="24"/>
          <w:szCs w:val="24"/>
        </w:rPr>
        <w:softHyphen/>
        <w:t>ва</w:t>
      </w:r>
      <w:r w:rsidRPr="00915E22">
        <w:rPr>
          <w:rFonts w:ascii="Times New Roman" w:hAnsi="Times New Roman"/>
          <w:sz w:val="24"/>
          <w:szCs w:val="24"/>
        </w:rPr>
        <w:softHyphen/>
        <w:t>ни</w:t>
      </w:r>
      <w:r w:rsidRPr="00915E22">
        <w:rPr>
          <w:rFonts w:ascii="Times New Roman" w:hAnsi="Times New Roman"/>
          <w:sz w:val="24"/>
          <w:szCs w:val="24"/>
        </w:rPr>
        <w:softHyphen/>
        <w:t>ях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10. План занятия: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Разбор темы –   0,5 часа: Методы статистической оценки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proofErr w:type="spellStart"/>
      <w:r w:rsidRPr="00915E22">
        <w:rPr>
          <w:rFonts w:ascii="Times New Roman" w:hAnsi="Times New Roman"/>
          <w:sz w:val="24"/>
          <w:szCs w:val="24"/>
        </w:rPr>
        <w:t>заболеванияи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сердечно-сосудистой системы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5D2F82" w:rsidRPr="00915E22" w:rsidRDefault="005D2F82" w:rsidP="00B219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13. Практические навыки: Трактовка результатов фармакокинетических параметров лекарственных средств</w:t>
      </w:r>
    </w:p>
    <w:p w:rsidR="005D2F82" w:rsidRPr="00915E22" w:rsidRDefault="005D2F82" w:rsidP="00B219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Разработка протокола исследования и апробация лекарственных средств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Составление аналитических обзоров по лекарственным препаратам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Поиск информации о лекарственных средствах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Работа на персональном компьютере, поиск информации о препаратах, характере и взаимодействии, побочных реакциях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Разработка больничного лекарственного формуляра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lastRenderedPageBreak/>
        <w:t>Анализ потребности и составление заявки на лекарственные средства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Выявление и регистрация побочного действия лекарственного препарата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Профилактика и коррекция побочных эффектов лекарственных средств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Организация системы по лекарственной информации в лечебном учреждении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Оценка результатов лабораторных, морфологических, биохимических, иммунологических и микробиологических методов исследования</w:t>
      </w:r>
    </w:p>
    <w:p w:rsidR="005D2F82" w:rsidRPr="00915E22" w:rsidRDefault="005D2F82" w:rsidP="00B21999">
      <w:pPr>
        <w:shd w:val="clear" w:color="auto" w:fill="FFFFFF"/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Pr="00915E22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5E22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</w:p>
    <w:p w:rsidR="005D2F82" w:rsidRPr="00915E22" w:rsidRDefault="005D2F82" w:rsidP="00B219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14. Литература:</w:t>
      </w:r>
    </w:p>
    <w:p w:rsidR="005D2F82" w:rsidRPr="00915E22" w:rsidRDefault="005D2F82" w:rsidP="00B2199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Основная:</w:t>
      </w:r>
    </w:p>
    <w:p w:rsidR="005D2F82" w:rsidRPr="00915E22" w:rsidRDefault="005D2F82" w:rsidP="00B21999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915E22">
        <w:rPr>
          <w:rStyle w:val="apple-style-span"/>
          <w:rFonts w:ascii="Times New Roman" w:hAnsi="Times New Roman"/>
          <w:sz w:val="24"/>
          <w:szCs w:val="24"/>
        </w:rPr>
        <w:t>Киякбаев</w:t>
      </w:r>
      <w:proofErr w:type="spellEnd"/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 под </w:t>
      </w:r>
      <w:proofErr w:type="spellStart"/>
      <w:r w:rsidRPr="00915E22">
        <w:rPr>
          <w:rStyle w:val="apple-style-span"/>
          <w:rFonts w:ascii="Times New Roman" w:hAnsi="Times New Roman"/>
          <w:sz w:val="24"/>
          <w:szCs w:val="24"/>
        </w:rPr>
        <w:t>ред</w:t>
      </w:r>
      <w:proofErr w:type="spellEnd"/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 В. С. Моисеева. - М.: </w:t>
      </w:r>
      <w:proofErr w:type="spellStart"/>
      <w:r w:rsidRPr="00915E2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915E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15E22">
        <w:rPr>
          <w:rStyle w:val="apple-style-span"/>
          <w:rFonts w:ascii="Times New Roman" w:hAnsi="Times New Roman"/>
          <w:sz w:val="24"/>
          <w:szCs w:val="24"/>
        </w:rPr>
        <w:t>2009. - 256 с.</w:t>
      </w:r>
    </w:p>
    <w:p w:rsidR="005D2F82" w:rsidRPr="00915E22" w:rsidRDefault="005D2F82" w:rsidP="00B21999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proofErr w:type="spellStart"/>
      <w:r w:rsidRPr="00915E22">
        <w:rPr>
          <w:rStyle w:val="apple-style-span"/>
          <w:rFonts w:ascii="Times New Roman" w:hAnsi="Times New Roman"/>
          <w:sz w:val="24"/>
          <w:szCs w:val="24"/>
        </w:rPr>
        <w:t>Аритмогенная</w:t>
      </w:r>
      <w:proofErr w:type="spellEnd"/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915E22">
        <w:rPr>
          <w:rStyle w:val="apple-style-span"/>
          <w:rFonts w:ascii="Times New Roman" w:hAnsi="Times New Roman"/>
          <w:sz w:val="24"/>
          <w:szCs w:val="24"/>
        </w:rPr>
        <w:t>кардиомиопатия</w:t>
      </w:r>
      <w:proofErr w:type="spellEnd"/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 (дисплазия</w:t>
      </w:r>
      <w:r w:rsidRPr="00915E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правого желудочка): учебное пособие/ Яшин С. М., </w:t>
      </w:r>
      <w:proofErr w:type="spellStart"/>
      <w:r w:rsidRPr="00915E22">
        <w:rPr>
          <w:rStyle w:val="apple-style-span"/>
          <w:rFonts w:ascii="Times New Roman" w:hAnsi="Times New Roman"/>
          <w:sz w:val="24"/>
          <w:szCs w:val="24"/>
        </w:rPr>
        <w:t>Думпис</w:t>
      </w:r>
      <w:proofErr w:type="spellEnd"/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 Я. Ю., Вайнштейн А. Б., </w:t>
      </w:r>
      <w:proofErr w:type="spellStart"/>
      <w:r w:rsidRPr="00915E22">
        <w:rPr>
          <w:rStyle w:val="apple-style-span"/>
          <w:rFonts w:ascii="Times New Roman" w:hAnsi="Times New Roman"/>
          <w:sz w:val="24"/>
          <w:szCs w:val="24"/>
        </w:rPr>
        <w:t>Шубик</w:t>
      </w:r>
      <w:proofErr w:type="spellEnd"/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 Ю. В., Медведев М. </w:t>
      </w:r>
      <w:proofErr w:type="gramStart"/>
      <w:r w:rsidRPr="00915E22">
        <w:rPr>
          <w:rStyle w:val="apple-style-span"/>
          <w:rFonts w:ascii="Times New Roman" w:hAnsi="Times New Roman"/>
          <w:sz w:val="24"/>
          <w:szCs w:val="24"/>
        </w:rPr>
        <w:t>М..</w:t>
      </w:r>
      <w:proofErr w:type="gramEnd"/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 - СПб.: </w:t>
      </w:r>
      <w:proofErr w:type="spellStart"/>
      <w:r w:rsidRPr="00915E22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915E22">
        <w:rPr>
          <w:rStyle w:val="apple-style-span"/>
          <w:rFonts w:ascii="Times New Roman" w:hAnsi="Times New Roman"/>
          <w:sz w:val="24"/>
          <w:szCs w:val="24"/>
        </w:rPr>
        <w:t>,</w:t>
      </w:r>
      <w:r w:rsidRPr="00915E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2009. - 80 с. </w:t>
      </w:r>
    </w:p>
    <w:p w:rsidR="005D2F82" w:rsidRPr="00915E22" w:rsidRDefault="005D2F82" w:rsidP="00B21999">
      <w:pPr>
        <w:pStyle w:val="a3"/>
        <w:numPr>
          <w:ilvl w:val="0"/>
          <w:numId w:val="1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915E22">
        <w:rPr>
          <w:rStyle w:val="apple-style-span"/>
          <w:rFonts w:ascii="Times New Roman" w:hAnsi="Times New Roman"/>
          <w:sz w:val="24"/>
          <w:szCs w:val="24"/>
        </w:rPr>
        <w:t>Кобалава</w:t>
      </w:r>
      <w:proofErr w:type="spellEnd"/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, Ю. В. Котовская, В. С. Моисеев. - М.: </w:t>
      </w:r>
      <w:proofErr w:type="spellStart"/>
      <w:r w:rsidRPr="00915E22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915E22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915E2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915E22">
        <w:rPr>
          <w:rStyle w:val="apple-style-span"/>
          <w:rFonts w:ascii="Times New Roman" w:hAnsi="Times New Roman"/>
          <w:sz w:val="24"/>
          <w:szCs w:val="24"/>
        </w:rPr>
        <w:t>2009. - 864 с.</w:t>
      </w:r>
    </w:p>
    <w:p w:rsidR="005D2F82" w:rsidRPr="00915E22" w:rsidRDefault="005D2F82" w:rsidP="00B21999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915E22">
        <w:rPr>
          <w:rFonts w:ascii="Times New Roman" w:hAnsi="Times New Roman"/>
          <w:sz w:val="24"/>
          <w:szCs w:val="24"/>
        </w:rPr>
        <w:t> </w:t>
      </w:r>
      <w:r w:rsidRPr="00915E22">
        <w:rPr>
          <w:rFonts w:ascii="Times New Roman" w:hAnsi="Times New Roman"/>
          <w:sz w:val="24"/>
          <w:szCs w:val="24"/>
          <w:shd w:val="clear" w:color="auto" w:fill="FFFFFF"/>
        </w:rPr>
        <w:t>Болезни сердца и</w:t>
      </w:r>
      <w:r w:rsidRPr="00915E22">
        <w:rPr>
          <w:rFonts w:ascii="Times New Roman" w:hAnsi="Times New Roman"/>
          <w:sz w:val="24"/>
          <w:szCs w:val="24"/>
        </w:rPr>
        <w:t> </w:t>
      </w:r>
      <w:r w:rsidRPr="00915E22">
        <w:rPr>
          <w:rFonts w:ascii="Times New Roman" w:hAnsi="Times New Roman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>Кэмма</w:t>
      </w:r>
      <w:proofErr w:type="spellEnd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 xml:space="preserve">, Т. Ф. </w:t>
      </w:r>
      <w:proofErr w:type="spellStart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>Люшера</w:t>
      </w:r>
      <w:proofErr w:type="spellEnd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 xml:space="preserve">, П. В. </w:t>
      </w:r>
      <w:proofErr w:type="spellStart"/>
      <w:proofErr w:type="gramStart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>Серруиса</w:t>
      </w:r>
      <w:proofErr w:type="spellEnd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 xml:space="preserve"> ;</w:t>
      </w:r>
      <w:proofErr w:type="gramEnd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>Шляхто</w:t>
      </w:r>
      <w:proofErr w:type="spellEnd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 xml:space="preserve">. - М.: </w:t>
      </w:r>
      <w:proofErr w:type="spellStart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>Гэотар</w:t>
      </w:r>
      <w:proofErr w:type="spellEnd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 xml:space="preserve"> Медиа, 2011. - 1437 с.</w:t>
      </w:r>
    </w:p>
    <w:p w:rsidR="005D2F82" w:rsidRPr="00915E22" w:rsidRDefault="005D2F82" w:rsidP="00B21999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 xml:space="preserve">Инфаркт миокарда: руководство/ В. А. </w:t>
      </w:r>
      <w:proofErr w:type="spellStart"/>
      <w:r w:rsidRPr="00915E22">
        <w:rPr>
          <w:rFonts w:ascii="Times New Roman" w:hAnsi="Times New Roman"/>
          <w:sz w:val="24"/>
          <w:szCs w:val="24"/>
        </w:rPr>
        <w:t>Люсов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, Н. А. Волов, И. Г. Гордеев. - М.: </w:t>
      </w:r>
      <w:proofErr w:type="spellStart"/>
      <w:r w:rsidRPr="00915E2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915E22">
        <w:rPr>
          <w:rFonts w:ascii="Times New Roman" w:hAnsi="Times New Roman"/>
          <w:sz w:val="24"/>
          <w:szCs w:val="24"/>
        </w:rPr>
        <w:t>, 2010. - 229 с.</w:t>
      </w:r>
    </w:p>
    <w:p w:rsidR="005D2F82" w:rsidRPr="00915E22" w:rsidRDefault="005D2F82" w:rsidP="00B2199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  <w:shd w:val="clear" w:color="auto" w:fill="FFFFFF"/>
        </w:rPr>
        <w:t>Кардиология. Национальное руководство</w:t>
      </w:r>
      <w:r w:rsidRPr="00915E22">
        <w:rPr>
          <w:rFonts w:ascii="Times New Roman" w:hAnsi="Times New Roman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915E22">
        <w:rPr>
          <w:rFonts w:ascii="Times New Roman" w:hAnsi="Times New Roman"/>
          <w:sz w:val="24"/>
          <w:szCs w:val="24"/>
        </w:rPr>
        <w:t>Всерос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915E22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915E22">
        <w:rPr>
          <w:rFonts w:ascii="Times New Roman" w:hAnsi="Times New Roman"/>
          <w:sz w:val="24"/>
          <w:szCs w:val="24"/>
        </w:rPr>
        <w:t>Оганова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915E22">
        <w:rPr>
          <w:rFonts w:ascii="Times New Roman" w:hAnsi="Times New Roman"/>
          <w:sz w:val="24"/>
          <w:szCs w:val="24"/>
        </w:rPr>
        <w:t>Гэотар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Медиа, 2008. - 1232 с. + 1 эл. опт. диск (CD-ROM). </w:t>
      </w:r>
    </w:p>
    <w:p w:rsidR="005D2F82" w:rsidRPr="00915E22" w:rsidRDefault="005D2F82" w:rsidP="00B2199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  <w:shd w:val="clear" w:color="auto" w:fill="FFFFFF"/>
        </w:rPr>
        <w:t>Неотложные состояния в</w:t>
      </w:r>
      <w:r w:rsidRPr="00915E22">
        <w:rPr>
          <w:rFonts w:ascii="Times New Roman" w:hAnsi="Times New Roman"/>
          <w:sz w:val="24"/>
          <w:szCs w:val="24"/>
        </w:rPr>
        <w:t> </w:t>
      </w:r>
      <w:r w:rsidRPr="00915E22">
        <w:rPr>
          <w:rFonts w:ascii="Times New Roman" w:hAnsi="Times New Roman"/>
          <w:sz w:val="24"/>
          <w:szCs w:val="24"/>
          <w:shd w:val="clear" w:color="auto" w:fill="FFFFFF"/>
        </w:rPr>
        <w:t>кардиологи</w:t>
      </w:r>
      <w:r w:rsidRPr="00915E22">
        <w:rPr>
          <w:rFonts w:ascii="Times New Roman" w:hAnsi="Times New Roman"/>
          <w:sz w:val="24"/>
          <w:szCs w:val="24"/>
        </w:rPr>
        <w:t xml:space="preserve">и: справочное издание/ под ред.: С. </w:t>
      </w:r>
      <w:proofErr w:type="spellStart"/>
      <w:r w:rsidRPr="00915E22">
        <w:rPr>
          <w:rFonts w:ascii="Times New Roman" w:hAnsi="Times New Roman"/>
          <w:sz w:val="24"/>
          <w:szCs w:val="24"/>
        </w:rPr>
        <w:t>Майерсона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, Р. </w:t>
      </w:r>
      <w:proofErr w:type="spellStart"/>
      <w:r w:rsidRPr="00915E22">
        <w:rPr>
          <w:rFonts w:ascii="Times New Roman" w:hAnsi="Times New Roman"/>
          <w:sz w:val="24"/>
          <w:szCs w:val="24"/>
        </w:rPr>
        <w:t>Чаудари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, Э. </w:t>
      </w:r>
      <w:proofErr w:type="spellStart"/>
      <w:proofErr w:type="gramStart"/>
      <w:r w:rsidRPr="00915E22">
        <w:rPr>
          <w:rFonts w:ascii="Times New Roman" w:hAnsi="Times New Roman"/>
          <w:sz w:val="24"/>
          <w:szCs w:val="24"/>
        </w:rPr>
        <w:t>Митчела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15E22">
        <w:rPr>
          <w:rFonts w:ascii="Times New Roman" w:hAnsi="Times New Roman"/>
          <w:sz w:val="24"/>
          <w:szCs w:val="24"/>
        </w:rPr>
        <w:t xml:space="preserve"> пер. с англ. : Е. А. </w:t>
      </w:r>
      <w:proofErr w:type="spellStart"/>
      <w:r w:rsidRPr="00915E22">
        <w:rPr>
          <w:rFonts w:ascii="Times New Roman" w:hAnsi="Times New Roman"/>
          <w:sz w:val="24"/>
          <w:szCs w:val="24"/>
        </w:rPr>
        <w:t>Лабунской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, Т. Е. Толстихиной, В. А. </w:t>
      </w:r>
      <w:proofErr w:type="spellStart"/>
      <w:r w:rsidRPr="00915E22">
        <w:rPr>
          <w:rFonts w:ascii="Times New Roman" w:hAnsi="Times New Roman"/>
          <w:sz w:val="24"/>
          <w:szCs w:val="24"/>
        </w:rPr>
        <w:t>Горбоносова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; под ред. Г. Е. </w:t>
      </w:r>
      <w:proofErr w:type="spellStart"/>
      <w:r w:rsidRPr="00915E22">
        <w:rPr>
          <w:rFonts w:ascii="Times New Roman" w:hAnsi="Times New Roman"/>
          <w:sz w:val="24"/>
          <w:szCs w:val="24"/>
        </w:rPr>
        <w:t>Гендлина</w:t>
      </w:r>
      <w:proofErr w:type="spellEnd"/>
      <w:r w:rsidRPr="00915E22">
        <w:rPr>
          <w:rFonts w:ascii="Times New Roman" w:hAnsi="Times New Roman"/>
          <w:sz w:val="24"/>
          <w:szCs w:val="24"/>
        </w:rPr>
        <w:t>. - М.: БИНОМ. Лаборатория знаний, 2010. - 332 с.</w:t>
      </w:r>
    </w:p>
    <w:p w:rsidR="005D2F82" w:rsidRPr="00915E22" w:rsidRDefault="005D2F82" w:rsidP="00B2199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  <w:shd w:val="clear" w:color="auto" w:fill="FFFFFF"/>
        </w:rPr>
        <w:t>Руководство по</w:t>
      </w:r>
      <w:r w:rsidRPr="00915E22">
        <w:rPr>
          <w:rFonts w:ascii="Times New Roman" w:hAnsi="Times New Roman"/>
          <w:sz w:val="24"/>
          <w:szCs w:val="24"/>
        </w:rPr>
        <w:t> </w:t>
      </w:r>
      <w:r w:rsidRPr="00915E22">
        <w:rPr>
          <w:rFonts w:ascii="Times New Roman" w:hAnsi="Times New Roman"/>
          <w:sz w:val="24"/>
          <w:szCs w:val="24"/>
          <w:shd w:val="clear" w:color="auto" w:fill="FFFFFF"/>
        </w:rPr>
        <w:t>кардиологии</w:t>
      </w:r>
      <w:r w:rsidRPr="00915E22">
        <w:rPr>
          <w:rFonts w:ascii="Times New Roman" w:hAnsi="Times New Roman"/>
          <w:sz w:val="24"/>
          <w:szCs w:val="24"/>
        </w:rPr>
        <w:t xml:space="preserve">: в 3-х т.: учебное пособие для постдипломного образования врачей, рек. УМО/ под ред. Г. И. </w:t>
      </w:r>
      <w:proofErr w:type="spellStart"/>
      <w:r w:rsidRPr="00915E22">
        <w:rPr>
          <w:rFonts w:ascii="Times New Roman" w:hAnsi="Times New Roman"/>
          <w:sz w:val="24"/>
          <w:szCs w:val="24"/>
        </w:rPr>
        <w:t>Сторожакова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915E22">
        <w:rPr>
          <w:rFonts w:ascii="Times New Roman" w:hAnsi="Times New Roman"/>
          <w:sz w:val="24"/>
          <w:szCs w:val="24"/>
        </w:rPr>
        <w:t>Горбаченкова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915E22">
        <w:rPr>
          <w:rFonts w:ascii="Times New Roman" w:hAnsi="Times New Roman"/>
          <w:sz w:val="24"/>
          <w:szCs w:val="24"/>
        </w:rPr>
        <w:t>Гэотар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15E22">
        <w:rPr>
          <w:rFonts w:ascii="Times New Roman" w:hAnsi="Times New Roman"/>
          <w:sz w:val="24"/>
          <w:szCs w:val="24"/>
        </w:rPr>
        <w:t xml:space="preserve">Медиа, </w:t>
      </w:r>
      <w:r w:rsidRPr="00915E22">
        <w:rPr>
          <w:rFonts w:ascii="Times New Roman" w:hAnsi="Times New Roman"/>
          <w:sz w:val="24"/>
          <w:szCs w:val="24"/>
          <w:shd w:val="clear" w:color="auto" w:fill="FFFFFF"/>
        </w:rPr>
        <w:t xml:space="preserve"> Т.</w:t>
      </w:r>
      <w:proofErr w:type="gramEnd"/>
      <w:r w:rsidRPr="00915E22">
        <w:rPr>
          <w:rFonts w:ascii="Times New Roman" w:hAnsi="Times New Roman"/>
          <w:sz w:val="24"/>
          <w:szCs w:val="24"/>
          <w:shd w:val="clear" w:color="auto" w:fill="FFFFFF"/>
        </w:rPr>
        <w:t xml:space="preserve"> 1</w:t>
      </w:r>
      <w:r w:rsidRPr="00915E22">
        <w:rPr>
          <w:rFonts w:ascii="Times New Roman" w:hAnsi="Times New Roman"/>
          <w:sz w:val="24"/>
          <w:szCs w:val="24"/>
        </w:rPr>
        <w:t xml:space="preserve">/ М. М. </w:t>
      </w:r>
      <w:proofErr w:type="spellStart"/>
      <w:r w:rsidRPr="00915E22">
        <w:rPr>
          <w:rFonts w:ascii="Times New Roman" w:hAnsi="Times New Roman"/>
          <w:sz w:val="24"/>
          <w:szCs w:val="24"/>
        </w:rPr>
        <w:t>Алшибая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[и др.]. - 2008. - 669 с.</w:t>
      </w:r>
    </w:p>
    <w:p w:rsidR="005D2F82" w:rsidRPr="00915E22" w:rsidRDefault="005D2F82" w:rsidP="00B2199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  <w:shd w:val="clear" w:color="auto" w:fill="FFFFFF"/>
        </w:rPr>
        <w:t>Руководство по</w:t>
      </w:r>
      <w:r w:rsidRPr="00915E22">
        <w:rPr>
          <w:rFonts w:ascii="Times New Roman" w:hAnsi="Times New Roman"/>
          <w:sz w:val="24"/>
          <w:szCs w:val="24"/>
        </w:rPr>
        <w:t> </w:t>
      </w:r>
      <w:r w:rsidRPr="00915E22">
        <w:rPr>
          <w:rFonts w:ascii="Times New Roman" w:hAnsi="Times New Roman"/>
          <w:sz w:val="24"/>
          <w:szCs w:val="24"/>
          <w:shd w:val="clear" w:color="auto" w:fill="FFFFFF"/>
        </w:rPr>
        <w:t>кардиологии</w:t>
      </w:r>
      <w:r w:rsidRPr="00915E22">
        <w:rPr>
          <w:rFonts w:ascii="Times New Roman" w:hAnsi="Times New Roman"/>
          <w:sz w:val="24"/>
          <w:szCs w:val="24"/>
        </w:rPr>
        <w:t xml:space="preserve">: в 3-х т.: учебное пособие, рек. УМО для постдипломного образования врачей / под ред. Г. И. </w:t>
      </w:r>
      <w:proofErr w:type="spellStart"/>
      <w:r w:rsidRPr="00915E22">
        <w:rPr>
          <w:rFonts w:ascii="Times New Roman" w:hAnsi="Times New Roman"/>
          <w:sz w:val="24"/>
          <w:szCs w:val="24"/>
        </w:rPr>
        <w:t>Сторожакова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, А. А. </w:t>
      </w:r>
      <w:proofErr w:type="spellStart"/>
      <w:r w:rsidRPr="00915E22">
        <w:rPr>
          <w:rFonts w:ascii="Times New Roman" w:hAnsi="Times New Roman"/>
          <w:sz w:val="24"/>
          <w:szCs w:val="24"/>
        </w:rPr>
        <w:t>Горбаченкова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915E22">
        <w:rPr>
          <w:rFonts w:ascii="Times New Roman" w:hAnsi="Times New Roman"/>
          <w:sz w:val="24"/>
          <w:szCs w:val="24"/>
        </w:rPr>
        <w:t>Гэотар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Медиа, </w:t>
      </w:r>
      <w:r w:rsidRPr="00915E22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915E22">
        <w:rPr>
          <w:rFonts w:ascii="Times New Roman" w:hAnsi="Times New Roman"/>
          <w:sz w:val="24"/>
          <w:szCs w:val="24"/>
        </w:rPr>
        <w:t>/ О. В. Александров [и др.]. - 2008. - 508 с.</w:t>
      </w:r>
    </w:p>
    <w:p w:rsidR="005D2F82" w:rsidRPr="00915E22" w:rsidRDefault="005D2F82" w:rsidP="00B21999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 </w:t>
      </w:r>
      <w:r w:rsidRPr="00915E22">
        <w:rPr>
          <w:rFonts w:ascii="Times New Roman" w:hAnsi="Times New Roman"/>
          <w:sz w:val="24"/>
          <w:szCs w:val="24"/>
          <w:shd w:val="clear" w:color="auto" w:fill="FFFFFF"/>
        </w:rPr>
        <w:t>Руководство по нарушениям</w:t>
      </w:r>
      <w:r w:rsidRPr="00915E22">
        <w:rPr>
          <w:rFonts w:ascii="Times New Roman" w:hAnsi="Times New Roman"/>
          <w:sz w:val="24"/>
          <w:szCs w:val="24"/>
        </w:rPr>
        <w:t xml:space="preserve"> ритма сердца: руководство/ под ред. Е. И. Чазова, С. П. Голицына. - М.: </w:t>
      </w:r>
      <w:proofErr w:type="spellStart"/>
      <w:r w:rsidRPr="00915E22">
        <w:rPr>
          <w:rFonts w:ascii="Times New Roman" w:hAnsi="Times New Roman"/>
          <w:sz w:val="24"/>
          <w:szCs w:val="24"/>
        </w:rPr>
        <w:t>Гэотар</w:t>
      </w:r>
      <w:proofErr w:type="spellEnd"/>
      <w:r w:rsidRPr="00915E22">
        <w:rPr>
          <w:rFonts w:ascii="Times New Roman" w:hAnsi="Times New Roman"/>
          <w:sz w:val="24"/>
          <w:szCs w:val="24"/>
        </w:rPr>
        <w:t xml:space="preserve"> Медиа, 2010. - 416 с.</w:t>
      </w:r>
    </w:p>
    <w:p w:rsidR="005D2F82" w:rsidRPr="00915E22" w:rsidRDefault="005D2F82" w:rsidP="00B219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Дополнительная:</w:t>
      </w:r>
    </w:p>
    <w:p w:rsidR="005D2F82" w:rsidRPr="00915E22" w:rsidRDefault="005D2F82" w:rsidP="00B2199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915E22">
        <w:rPr>
          <w:rFonts w:ascii="Times New Roman" w:hAnsi="Times New Roman"/>
          <w:bCs/>
          <w:sz w:val="24"/>
          <w:szCs w:val="24"/>
        </w:rPr>
        <w:t>Джанашия, Платон Харитонович</w:t>
      </w:r>
      <w:r w:rsidRPr="00915E22">
        <w:rPr>
          <w:rFonts w:ascii="Times New Roman" w:hAnsi="Times New Roman"/>
          <w:sz w:val="24"/>
          <w:szCs w:val="24"/>
        </w:rPr>
        <w:t>. Карманный справочник кардиолога [Текст</w:t>
      </w:r>
      <w:proofErr w:type="gramStart"/>
      <w:r w:rsidRPr="00915E22">
        <w:rPr>
          <w:rFonts w:ascii="Times New Roman" w:hAnsi="Times New Roman"/>
          <w:sz w:val="24"/>
          <w:szCs w:val="24"/>
        </w:rPr>
        <w:t>] :</w:t>
      </w:r>
      <w:proofErr w:type="gramEnd"/>
      <w:r w:rsidRPr="00915E22">
        <w:rPr>
          <w:rFonts w:ascii="Times New Roman" w:hAnsi="Times New Roman"/>
          <w:sz w:val="24"/>
          <w:szCs w:val="24"/>
        </w:rPr>
        <w:t xml:space="preserve"> справочное издание / П. Х. Джанашия, Шевченко, Е. Я. Богданова. - </w:t>
      </w:r>
      <w:proofErr w:type="gramStart"/>
      <w:r w:rsidRPr="00915E22">
        <w:rPr>
          <w:rFonts w:ascii="Times New Roman" w:hAnsi="Times New Roman"/>
          <w:sz w:val="24"/>
          <w:szCs w:val="24"/>
        </w:rPr>
        <w:t>М. :</w:t>
      </w:r>
      <w:proofErr w:type="gramEnd"/>
      <w:r w:rsidRPr="00915E22">
        <w:rPr>
          <w:rFonts w:ascii="Times New Roman" w:hAnsi="Times New Roman"/>
          <w:sz w:val="24"/>
          <w:szCs w:val="24"/>
        </w:rPr>
        <w:t xml:space="preserve"> МИА, 2006. - 351 с. </w:t>
      </w:r>
    </w:p>
    <w:p w:rsidR="005D2F82" w:rsidRPr="00915E22" w:rsidRDefault="005D2F82" w:rsidP="00B2199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en-US"/>
        </w:rPr>
      </w:pPr>
      <w:r w:rsidRPr="00915E22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документы:</w:t>
      </w:r>
    </w:p>
    <w:p w:rsidR="005D2F82" w:rsidRPr="00915E22" w:rsidRDefault="005D2F82" w:rsidP="00B21999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5E22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5D2F82" w:rsidRPr="00B21999" w:rsidRDefault="005D2F82" w:rsidP="00B21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F82" w:rsidRPr="00B21999" w:rsidRDefault="005D2F82" w:rsidP="00B21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F82" w:rsidRPr="00B21999" w:rsidRDefault="005D2F82" w:rsidP="00B21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2F82" w:rsidRPr="00B21999" w:rsidRDefault="005D2F82" w:rsidP="00B21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D2F82" w:rsidRPr="00B21999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073CCF"/>
    <w:rsid w:val="001A0027"/>
    <w:rsid w:val="00375B58"/>
    <w:rsid w:val="003A4EDB"/>
    <w:rsid w:val="003D6D49"/>
    <w:rsid w:val="004F70EE"/>
    <w:rsid w:val="00546B20"/>
    <w:rsid w:val="005723FC"/>
    <w:rsid w:val="005A4D84"/>
    <w:rsid w:val="005D2F82"/>
    <w:rsid w:val="00660FD6"/>
    <w:rsid w:val="006759F5"/>
    <w:rsid w:val="00756709"/>
    <w:rsid w:val="00845447"/>
    <w:rsid w:val="008F09F4"/>
    <w:rsid w:val="00915E22"/>
    <w:rsid w:val="00946745"/>
    <w:rsid w:val="00992E1F"/>
    <w:rsid w:val="009C65DD"/>
    <w:rsid w:val="009E5AC9"/>
    <w:rsid w:val="00A25982"/>
    <w:rsid w:val="00A55EE9"/>
    <w:rsid w:val="00A5617D"/>
    <w:rsid w:val="00B21999"/>
    <w:rsid w:val="00B31003"/>
    <w:rsid w:val="00B612EE"/>
    <w:rsid w:val="00C02D0C"/>
    <w:rsid w:val="00C51F51"/>
    <w:rsid w:val="00D91783"/>
    <w:rsid w:val="00E54CBD"/>
    <w:rsid w:val="00E72A16"/>
    <w:rsid w:val="00F3603A"/>
    <w:rsid w:val="00F440D5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42273F"/>
  <w15:docId w15:val="{92C6C636-AD2B-4032-8F24-52774D9B8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8F09F4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8F09F4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8F09F4"/>
    <w:rPr>
      <w:rFonts w:cs="Times New Roman"/>
    </w:rPr>
  </w:style>
  <w:style w:type="paragraph" w:styleId="a4">
    <w:name w:val="No Spacing"/>
    <w:uiPriority w:val="1"/>
    <w:qFormat/>
    <w:rsid w:val="004F70E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36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809</Words>
  <Characters>4612</Characters>
  <Application>Microsoft Office Word</Application>
  <DocSecurity>0</DocSecurity>
  <Lines>38</Lines>
  <Paragraphs>10</Paragraphs>
  <ScaleCrop>false</ScaleCrop>
  <Company>Microsoft</Company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5</cp:revision>
  <cp:lastPrinted>2005-05-24T14:08:00Z</cp:lastPrinted>
  <dcterms:created xsi:type="dcterms:W3CDTF">2018-02-11T12:49:00Z</dcterms:created>
  <dcterms:modified xsi:type="dcterms:W3CDTF">2018-12-02T13:21:00Z</dcterms:modified>
</cp:coreProperties>
</file>